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5B" w:rsidRDefault="00606664" w:rsidP="00E422EF">
      <w:pPr>
        <w:rPr>
          <w:rFonts w:ascii="Source Sans Pro" w:hAnsi="Source Sans Pro"/>
          <w:b/>
          <w:bCs/>
          <w:color w:val="003F82"/>
          <w:sz w:val="48"/>
          <w:szCs w:val="48"/>
        </w:rPr>
      </w:pPr>
      <w:r>
        <w:rPr>
          <w:rFonts w:ascii="Source Sans Pro" w:hAnsi="Source Sans Pro"/>
          <w:b/>
          <w:bCs/>
          <w:noProof/>
          <w:color w:val="003F82"/>
          <w:sz w:val="48"/>
          <w:szCs w:val="48"/>
          <w:lang w:val="fr-FR" w:eastAsia="fr-FR"/>
        </w:rPr>
        <w:drawing>
          <wp:anchor distT="0" distB="0" distL="114300" distR="114300" simplePos="0" relativeHeight="251659267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-314960</wp:posOffset>
            </wp:positionV>
            <wp:extent cx="2715985" cy="561975"/>
            <wp:effectExtent l="0" t="0" r="825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98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25B" w:rsidRDefault="00E0025B" w:rsidP="00D83F9D">
      <w:pPr>
        <w:jc w:val="center"/>
        <w:rPr>
          <w:rFonts w:ascii="Source Sans Pro" w:hAnsi="Source Sans Pro"/>
          <w:b/>
          <w:bCs/>
          <w:color w:val="003F82"/>
          <w:sz w:val="48"/>
          <w:szCs w:val="48"/>
        </w:rPr>
      </w:pPr>
    </w:p>
    <w:p w:rsidR="00E422EF" w:rsidRDefault="00E422EF" w:rsidP="00D83F9D">
      <w:pPr>
        <w:jc w:val="center"/>
        <w:rPr>
          <w:rFonts w:ascii="Source Sans Pro" w:hAnsi="Source Sans Pro"/>
          <w:b/>
          <w:bCs/>
          <w:color w:val="003F82"/>
          <w:sz w:val="48"/>
          <w:szCs w:val="48"/>
        </w:rPr>
      </w:pPr>
    </w:p>
    <w:p w:rsidR="00D83F9D" w:rsidRPr="00AB4C02" w:rsidRDefault="00D83F9D" w:rsidP="00D83F9D">
      <w:pPr>
        <w:jc w:val="center"/>
        <w:rPr>
          <w:rFonts w:ascii="Source Sans Pro" w:hAnsi="Source Sans Pro"/>
          <w:b/>
          <w:bCs/>
          <w:color w:val="003F82"/>
          <w:sz w:val="48"/>
          <w:szCs w:val="48"/>
        </w:rPr>
      </w:pPr>
      <w:r w:rsidRPr="00AB4C02">
        <w:rPr>
          <w:rFonts w:ascii="Source Sans Pro" w:hAnsi="Source Sans Pro"/>
          <w:b/>
          <w:bCs/>
          <w:color w:val="003F82"/>
          <w:sz w:val="48"/>
          <w:szCs w:val="48"/>
        </w:rPr>
        <w:t>Profil d’entreprise</w:t>
      </w:r>
    </w:p>
    <w:p w:rsidR="00E0025B" w:rsidRDefault="00E0025B" w:rsidP="00D83F9D">
      <w:pPr>
        <w:rPr>
          <w:rFonts w:ascii="Source Sans Pro" w:hAnsi="Source Sans Pro"/>
        </w:rPr>
      </w:pPr>
    </w:p>
    <w:p w:rsidR="00E0025B" w:rsidRPr="007627B8" w:rsidRDefault="00E0025B" w:rsidP="00D83F9D">
      <w:pPr>
        <w:rPr>
          <w:rFonts w:ascii="Source Sans Pro" w:hAnsi="Source Sans Pro"/>
        </w:rPr>
      </w:pPr>
    </w:p>
    <w:tbl>
      <w:tblPr>
        <w:tblStyle w:val="Grilledutableau"/>
        <w:tblW w:w="10201" w:type="dxa"/>
        <w:tblLook w:val="04A0"/>
      </w:tblPr>
      <w:tblGrid>
        <w:gridCol w:w="2689"/>
        <w:gridCol w:w="7512"/>
      </w:tblGrid>
      <w:tr w:rsidR="00D83F9D" w:rsidRPr="00DF2EB7" w:rsidTr="5C5390D7">
        <w:trPr>
          <w:trHeight w:val="1065"/>
        </w:trPr>
        <w:tc>
          <w:tcPr>
            <w:tcW w:w="2689" w:type="dxa"/>
          </w:tcPr>
          <w:p w:rsidR="00D83F9D" w:rsidRPr="00DF2EB7" w:rsidRDefault="00D83F9D" w:rsidP="0031547A">
            <w:pPr>
              <w:rPr>
                <w:rFonts w:ascii="Source Sans Pro" w:hAnsi="Source Sans Pro"/>
                <w:b/>
                <w:bCs/>
              </w:rPr>
            </w:pPr>
            <w:r w:rsidRPr="00DF2EB7">
              <w:rPr>
                <w:rFonts w:ascii="Source Sans Pro" w:hAnsi="Source Sans Pro"/>
                <w:b/>
                <w:bCs/>
              </w:rPr>
              <w:t>Nom de la société </w:t>
            </w:r>
            <w:r>
              <w:rPr>
                <w:rFonts w:ascii="Source Sans Pro" w:hAnsi="Source Sans Pro"/>
                <w:b/>
                <w:bCs/>
              </w:rPr>
              <w:br/>
            </w:r>
          </w:p>
        </w:tc>
        <w:tc>
          <w:tcPr>
            <w:tcW w:w="7512" w:type="dxa"/>
          </w:tcPr>
          <w:p w:rsidR="00D83F9D" w:rsidRPr="00DF2EB7" w:rsidRDefault="5E6203D1" w:rsidP="0031547A">
            <w:pPr>
              <w:rPr>
                <w:rFonts w:ascii="Source Sans Pro" w:hAnsi="Source Sans Pro"/>
                <w:b/>
                <w:bCs/>
              </w:rPr>
            </w:pPr>
            <w:r>
              <w:br/>
            </w:r>
          </w:p>
        </w:tc>
      </w:tr>
      <w:tr w:rsidR="00D83F9D" w:rsidRPr="00DF2EB7" w:rsidTr="5C5390D7">
        <w:trPr>
          <w:trHeight w:val="1065"/>
        </w:trPr>
        <w:tc>
          <w:tcPr>
            <w:tcW w:w="2689" w:type="dxa"/>
          </w:tcPr>
          <w:p w:rsidR="00D83F9D" w:rsidRPr="00DF2EB7" w:rsidRDefault="337E5936" w:rsidP="0ABD6587">
            <w:pPr>
              <w:rPr>
                <w:rFonts w:ascii="Source Sans Pro" w:hAnsi="Source Sans Pro"/>
                <w:b/>
                <w:bCs/>
              </w:rPr>
            </w:pPr>
            <w:r w:rsidRPr="0ABD6587">
              <w:rPr>
                <w:rFonts w:ascii="Source Sans Pro" w:hAnsi="Source Sans Pro"/>
                <w:b/>
                <w:bCs/>
              </w:rPr>
              <w:t>Représentant</w:t>
            </w:r>
          </w:p>
          <w:p w:rsidR="00D83F9D" w:rsidRPr="00DF2EB7" w:rsidRDefault="337E5936" w:rsidP="0ABD6587">
            <w:pPr>
              <w:rPr>
                <w:rFonts w:ascii="Source Sans Pro" w:hAnsi="Source Sans Pro"/>
                <w:b/>
                <w:bCs/>
              </w:rPr>
            </w:pPr>
            <w:r w:rsidRPr="0ABD6587">
              <w:rPr>
                <w:rFonts w:ascii="Source Sans Pro" w:hAnsi="Source Sans Pro"/>
                <w:b/>
                <w:bCs/>
              </w:rPr>
              <w:t xml:space="preserve">Tel </w:t>
            </w:r>
          </w:p>
          <w:p w:rsidR="00D83F9D" w:rsidRPr="00DF2EB7" w:rsidRDefault="337E5936" w:rsidP="0ABD6587">
            <w:pPr>
              <w:rPr>
                <w:rFonts w:ascii="Source Sans Pro" w:hAnsi="Source Sans Pro"/>
                <w:b/>
                <w:bCs/>
              </w:rPr>
            </w:pPr>
            <w:r w:rsidRPr="0ABD6587">
              <w:rPr>
                <w:rFonts w:ascii="Source Sans Pro" w:hAnsi="Source Sans Pro"/>
                <w:b/>
                <w:bCs/>
              </w:rPr>
              <w:t xml:space="preserve">Mail </w:t>
            </w:r>
          </w:p>
        </w:tc>
        <w:tc>
          <w:tcPr>
            <w:tcW w:w="7512" w:type="dxa"/>
          </w:tcPr>
          <w:p w:rsidR="00D83F9D" w:rsidRPr="00DF2EB7" w:rsidRDefault="00D83F9D" w:rsidP="0ABD6587"/>
        </w:tc>
      </w:tr>
      <w:tr w:rsidR="00D83F9D" w:rsidRPr="00DF2EB7" w:rsidTr="5C5390D7">
        <w:trPr>
          <w:trHeight w:val="1065"/>
        </w:trPr>
        <w:tc>
          <w:tcPr>
            <w:tcW w:w="2689" w:type="dxa"/>
          </w:tcPr>
          <w:p w:rsidR="00D83F9D" w:rsidRPr="00DF2EB7" w:rsidRDefault="00D83F9D" w:rsidP="0ABD6587">
            <w:pPr>
              <w:rPr>
                <w:rFonts w:ascii="Source Sans Pro" w:hAnsi="Source Sans Pro"/>
                <w:b/>
                <w:bCs/>
              </w:rPr>
            </w:pPr>
            <w:r w:rsidRPr="0ABD6587">
              <w:rPr>
                <w:rFonts w:ascii="Source Sans Pro" w:hAnsi="Source Sans Pro"/>
                <w:b/>
                <w:bCs/>
              </w:rPr>
              <w:t>Secteur d’activité </w:t>
            </w:r>
          </w:p>
          <w:p w:rsidR="00D83F9D" w:rsidRPr="00DF2EB7" w:rsidRDefault="1D20B353" w:rsidP="0ABD6587">
            <w:pPr>
              <w:rPr>
                <w:rFonts w:ascii="Source Sans Pro" w:hAnsi="Source Sans Pro"/>
                <w:b/>
                <w:bCs/>
              </w:rPr>
            </w:pPr>
            <w:r w:rsidRPr="0ABD6587">
              <w:rPr>
                <w:rFonts w:ascii="Source Sans Pro" w:hAnsi="Source Sans Pro"/>
                <w:b/>
                <w:bCs/>
              </w:rPr>
              <w:t>Produits/services</w:t>
            </w:r>
          </w:p>
          <w:p w:rsidR="00D83F9D" w:rsidRPr="00DF2EB7" w:rsidRDefault="00D83F9D" w:rsidP="0ABD6587">
            <w:pPr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7512" w:type="dxa"/>
          </w:tcPr>
          <w:p w:rsidR="00D83F9D" w:rsidRPr="00DF2EB7" w:rsidRDefault="00D83F9D" w:rsidP="24855E07">
            <w:pPr>
              <w:rPr>
                <w:rFonts w:ascii="Source Sans Pro" w:hAnsi="Source Sans Pro"/>
                <w:b/>
                <w:bCs/>
              </w:rPr>
            </w:pPr>
          </w:p>
        </w:tc>
      </w:tr>
      <w:tr w:rsidR="00D83F9D" w:rsidRPr="00DF2EB7" w:rsidTr="5C5390D7">
        <w:trPr>
          <w:trHeight w:val="1065"/>
        </w:trPr>
        <w:tc>
          <w:tcPr>
            <w:tcW w:w="2689" w:type="dxa"/>
          </w:tcPr>
          <w:p w:rsidR="00D83F9D" w:rsidRPr="00DF2EB7" w:rsidRDefault="00D83F9D" w:rsidP="0031547A">
            <w:pPr>
              <w:rPr>
                <w:rFonts w:ascii="Source Sans Pro" w:hAnsi="Source Sans Pro"/>
                <w:b/>
                <w:bCs/>
              </w:rPr>
            </w:pPr>
            <w:r w:rsidRPr="00DF2EB7">
              <w:rPr>
                <w:rFonts w:ascii="Source Sans Pro" w:hAnsi="Source Sans Pro"/>
                <w:b/>
                <w:bCs/>
              </w:rPr>
              <w:t>Projets réalisés/en cours</w:t>
            </w:r>
          </w:p>
        </w:tc>
        <w:tc>
          <w:tcPr>
            <w:tcW w:w="7512" w:type="dxa"/>
          </w:tcPr>
          <w:p w:rsidR="00D83F9D" w:rsidRPr="00DF2EB7" w:rsidRDefault="00D83F9D" w:rsidP="24855E07">
            <w:pPr>
              <w:rPr>
                <w:rFonts w:ascii="Source Sans Pro" w:hAnsi="Source Sans Pro"/>
                <w:b/>
                <w:bCs/>
              </w:rPr>
            </w:pPr>
          </w:p>
        </w:tc>
      </w:tr>
      <w:tr w:rsidR="00D83F9D" w:rsidRPr="00DF2EB7" w:rsidTr="5C5390D7">
        <w:trPr>
          <w:trHeight w:val="1065"/>
        </w:trPr>
        <w:tc>
          <w:tcPr>
            <w:tcW w:w="2689" w:type="dxa"/>
          </w:tcPr>
          <w:p w:rsidR="00D83F9D" w:rsidRPr="00DF2EB7" w:rsidRDefault="00D83F9D" w:rsidP="0031547A">
            <w:pPr>
              <w:rPr>
                <w:rFonts w:ascii="Source Sans Pro" w:hAnsi="Source Sans Pro"/>
                <w:b/>
                <w:bCs/>
              </w:rPr>
            </w:pPr>
            <w:r w:rsidRPr="73E01D53">
              <w:rPr>
                <w:rFonts w:ascii="Source Sans Pro" w:hAnsi="Source Sans Pro"/>
                <w:b/>
                <w:bCs/>
              </w:rPr>
              <w:t>Expérience en matière d'</w:t>
            </w:r>
            <w:r w:rsidR="46A147A0" w:rsidRPr="73E01D53">
              <w:rPr>
                <w:rFonts w:ascii="Source Sans Pro" w:hAnsi="Source Sans Pro"/>
                <w:b/>
                <w:bCs/>
              </w:rPr>
              <w:t>importations</w:t>
            </w:r>
            <w:r w:rsidRPr="73E01D53">
              <w:rPr>
                <w:rFonts w:ascii="Source Sans Pro" w:hAnsi="Source Sans Pro"/>
                <w:b/>
                <w:bCs/>
              </w:rPr>
              <w:t>/ Certificats</w:t>
            </w:r>
          </w:p>
        </w:tc>
        <w:tc>
          <w:tcPr>
            <w:tcW w:w="7512" w:type="dxa"/>
          </w:tcPr>
          <w:p w:rsidR="00D83F9D" w:rsidRPr="00DF2EB7" w:rsidRDefault="00D83F9D" w:rsidP="24855E07">
            <w:pPr>
              <w:rPr>
                <w:rFonts w:ascii="Source Sans Pro" w:hAnsi="Source Sans Pro"/>
                <w:b/>
                <w:bCs/>
              </w:rPr>
            </w:pPr>
          </w:p>
        </w:tc>
      </w:tr>
      <w:tr w:rsidR="00D83F9D" w:rsidRPr="00DF2EB7" w:rsidTr="5C5390D7">
        <w:trPr>
          <w:trHeight w:val="1065"/>
        </w:trPr>
        <w:tc>
          <w:tcPr>
            <w:tcW w:w="2689" w:type="dxa"/>
          </w:tcPr>
          <w:p w:rsidR="00D83F9D" w:rsidRPr="00DF2EB7" w:rsidRDefault="00D83F9D" w:rsidP="0031547A">
            <w:pPr>
              <w:rPr>
                <w:rFonts w:ascii="Source Sans Pro" w:hAnsi="Source Sans Pro"/>
                <w:b/>
                <w:bCs/>
              </w:rPr>
            </w:pPr>
            <w:r w:rsidRPr="00DF2EB7">
              <w:rPr>
                <w:rFonts w:ascii="Source Sans Pro" w:hAnsi="Source Sans Pro"/>
                <w:b/>
                <w:bCs/>
              </w:rPr>
              <w:t>Motivation/ Attentes</w:t>
            </w:r>
          </w:p>
        </w:tc>
        <w:tc>
          <w:tcPr>
            <w:tcW w:w="7512" w:type="dxa"/>
          </w:tcPr>
          <w:p w:rsidR="00D83F9D" w:rsidRPr="00DF2EB7" w:rsidRDefault="00D83F9D" w:rsidP="24855E07">
            <w:pPr>
              <w:rPr>
                <w:rFonts w:ascii="Source Sans Pro" w:hAnsi="Source Sans Pro"/>
                <w:b/>
                <w:bCs/>
              </w:rPr>
            </w:pPr>
          </w:p>
        </w:tc>
      </w:tr>
    </w:tbl>
    <w:p w:rsidR="5C5390D7" w:rsidRDefault="5C5390D7"/>
    <w:p w:rsidR="5C5390D7" w:rsidRDefault="5C5390D7">
      <w:r>
        <w:br w:type="page"/>
      </w:r>
      <w:r w:rsidR="64C93163">
        <w:lastRenderedPageBreak/>
        <w:t>Sélection</w:t>
      </w:r>
      <w:r w:rsidR="3A0F018F">
        <w:t>Entreprises</w:t>
      </w:r>
      <w:r w:rsidR="586F6110">
        <w:t xml:space="preserve"> allemandes</w:t>
      </w:r>
      <w:r w:rsidR="47E1C4EE">
        <w:t xml:space="preserve"> pour Rencontres des B2B</w:t>
      </w:r>
    </w:p>
    <w:tbl>
      <w:tblPr>
        <w:tblStyle w:val="GridTable4Accent1"/>
        <w:tblW w:w="9864" w:type="dxa"/>
        <w:tblLayout w:type="fixed"/>
        <w:tblLook w:val="06A0"/>
      </w:tblPr>
      <w:tblGrid>
        <w:gridCol w:w="1650"/>
        <w:gridCol w:w="2985"/>
        <w:gridCol w:w="4026"/>
        <w:gridCol w:w="1203"/>
      </w:tblGrid>
      <w:tr w:rsidR="5C5390D7" w:rsidTr="7C8459FD">
        <w:trPr>
          <w:cnfStyle w:val="100000000000"/>
        </w:trPr>
        <w:tc>
          <w:tcPr>
            <w:cnfStyle w:val="001000000000"/>
            <w:tcW w:w="1650" w:type="dxa"/>
          </w:tcPr>
          <w:p w:rsidR="04194388" w:rsidRDefault="04194388" w:rsidP="5C5390D7">
            <w:r>
              <w:t>Entreprise</w:t>
            </w:r>
          </w:p>
        </w:tc>
        <w:tc>
          <w:tcPr>
            <w:tcW w:w="2985" w:type="dxa"/>
          </w:tcPr>
          <w:p w:rsidR="04194388" w:rsidRDefault="04194388" w:rsidP="5C5390D7">
            <w:pPr>
              <w:cnfStyle w:val="100000000000"/>
            </w:pPr>
            <w:r>
              <w:t>Site Web</w:t>
            </w:r>
          </w:p>
        </w:tc>
        <w:tc>
          <w:tcPr>
            <w:tcW w:w="4026" w:type="dxa"/>
          </w:tcPr>
          <w:p w:rsidR="04194388" w:rsidRDefault="04194388" w:rsidP="5C5390D7">
            <w:pPr>
              <w:cnfStyle w:val="100000000000"/>
            </w:pPr>
            <w:r>
              <w:t>Secteur d’activité</w:t>
            </w:r>
          </w:p>
        </w:tc>
        <w:tc>
          <w:tcPr>
            <w:tcW w:w="1203" w:type="dxa"/>
          </w:tcPr>
          <w:p w:rsidR="04194388" w:rsidRDefault="04194388" w:rsidP="5C5390D7">
            <w:pPr>
              <w:cnfStyle w:val="100000000000"/>
            </w:pPr>
            <w:r>
              <w:t>validation</w:t>
            </w:r>
          </w:p>
        </w:tc>
      </w:tr>
      <w:tr w:rsidR="5C5390D7" w:rsidTr="7C8459FD">
        <w:tc>
          <w:tcPr>
            <w:cnfStyle w:val="001000000000"/>
            <w:tcW w:w="1650" w:type="dxa"/>
          </w:tcPr>
          <w:p w:rsidR="5C5390D7" w:rsidRDefault="1CDE1FED" w:rsidP="5C5390D7"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8242" behindDoc="0" locked="0" layoutInCell="1" allowOverlap="1">
                  <wp:simplePos x="0" y="0"/>
                  <wp:positionH relativeFrom="column">
                    <wp:posOffset>11176</wp:posOffset>
                  </wp:positionH>
                  <wp:positionV relativeFrom="paragraph">
                    <wp:posOffset>102235</wp:posOffset>
                  </wp:positionV>
                  <wp:extent cx="812742" cy="507964"/>
                  <wp:effectExtent l="0" t="0" r="0" b="0"/>
                  <wp:wrapNone/>
                  <wp:docPr id="1199885609" name="Image 1199885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742" cy="507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5" w:type="dxa"/>
          </w:tcPr>
          <w:p w:rsidR="5C5390D7" w:rsidRDefault="00401A3B" w:rsidP="26C5EC74">
            <w:pPr>
              <w:spacing w:line="259" w:lineRule="auto"/>
              <w:cnfStyle w:val="000000000000"/>
            </w:pPr>
            <w:hyperlink r:id="rId12">
              <w:r w:rsidR="1D13CFB9" w:rsidRPr="7C8459FD">
                <w:rPr>
                  <w:rStyle w:val="Lienhypertexte"/>
                </w:rPr>
                <w:t>www.2-g.com</w:t>
              </w:r>
            </w:hyperlink>
          </w:p>
        </w:tc>
        <w:tc>
          <w:tcPr>
            <w:tcW w:w="4026" w:type="dxa"/>
          </w:tcPr>
          <w:p w:rsidR="5C5390D7" w:rsidRDefault="0CFDE0CB" w:rsidP="5C5390D7">
            <w:pPr>
              <w:cnfStyle w:val="000000000000"/>
            </w:pPr>
            <w:r>
              <w:t xml:space="preserve">- Centrale de cogénération </w:t>
            </w:r>
          </w:p>
          <w:p w:rsidR="5C5390D7" w:rsidRDefault="0CFDE0CB" w:rsidP="5C5390D7">
            <w:pPr>
              <w:cnfStyle w:val="000000000000"/>
            </w:pPr>
            <w:r>
              <w:t xml:space="preserve">- Moteurs / Entraînements </w:t>
            </w:r>
          </w:p>
          <w:p w:rsidR="5C5390D7" w:rsidRDefault="0CFDE0CB" w:rsidP="5C5390D7">
            <w:pPr>
              <w:cnfStyle w:val="000000000000"/>
            </w:pPr>
            <w:r>
              <w:t xml:space="preserve">- Biogaz </w:t>
            </w:r>
          </w:p>
          <w:p w:rsidR="5C5390D7" w:rsidRDefault="0CFDE0CB" w:rsidP="5C5390D7">
            <w:pPr>
              <w:cnfStyle w:val="000000000000"/>
            </w:pPr>
            <w:r>
              <w:t>- Hydrogène</w:t>
            </w:r>
          </w:p>
        </w:tc>
        <w:tc>
          <w:tcPr>
            <w:tcW w:w="1203" w:type="dxa"/>
          </w:tcPr>
          <w:p w:rsidR="5C5390D7" w:rsidRDefault="5C5390D7" w:rsidP="5C5390D7">
            <w:pPr>
              <w:cnfStyle w:val="000000000000"/>
            </w:pPr>
          </w:p>
        </w:tc>
      </w:tr>
      <w:tr w:rsidR="5C5390D7" w:rsidTr="7C8459FD">
        <w:tc>
          <w:tcPr>
            <w:cnfStyle w:val="001000000000"/>
            <w:tcW w:w="1650" w:type="dxa"/>
          </w:tcPr>
          <w:p w:rsidR="5C5390D7" w:rsidRDefault="76DB13A1" w:rsidP="5C5390D7"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04875" cy="219075"/>
                  <wp:effectExtent l="0" t="0" r="9525" b="9525"/>
                  <wp:wrapNone/>
                  <wp:docPr id="392260207" name="Image 392260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5" w:type="dxa"/>
          </w:tcPr>
          <w:p w:rsidR="5C5390D7" w:rsidRDefault="00401A3B" w:rsidP="26C5EC74">
            <w:pPr>
              <w:spacing w:line="259" w:lineRule="auto"/>
              <w:cnfStyle w:val="000000000000"/>
            </w:pPr>
            <w:hyperlink r:id="rId14">
              <w:r w:rsidR="1D13CFB9" w:rsidRPr="7C8459FD">
                <w:rPr>
                  <w:rStyle w:val="Lienhypertexte"/>
                </w:rPr>
                <w:t>www.aprovis.com</w:t>
              </w:r>
            </w:hyperlink>
          </w:p>
        </w:tc>
        <w:tc>
          <w:tcPr>
            <w:tcW w:w="4026" w:type="dxa"/>
          </w:tcPr>
          <w:p w:rsidR="5C5390D7" w:rsidRDefault="7D7F1230" w:rsidP="5C5390D7">
            <w:pPr>
              <w:cnfStyle w:val="000000000000"/>
            </w:pPr>
            <w:r>
              <w:t xml:space="preserve">- Ingénierie des installations </w:t>
            </w:r>
          </w:p>
          <w:p w:rsidR="5C5390D7" w:rsidRDefault="7D7F1230" w:rsidP="5C5390D7">
            <w:pPr>
              <w:cnfStyle w:val="000000000000"/>
            </w:pPr>
            <w:r>
              <w:t>- Biogaz</w:t>
            </w:r>
          </w:p>
        </w:tc>
        <w:tc>
          <w:tcPr>
            <w:tcW w:w="1203" w:type="dxa"/>
          </w:tcPr>
          <w:p w:rsidR="5C5390D7" w:rsidRDefault="5C5390D7" w:rsidP="5C5390D7">
            <w:pPr>
              <w:cnfStyle w:val="000000000000"/>
            </w:pPr>
          </w:p>
        </w:tc>
      </w:tr>
      <w:tr w:rsidR="5C5390D7" w:rsidTr="7C8459FD">
        <w:tc>
          <w:tcPr>
            <w:cnfStyle w:val="001000000000"/>
            <w:tcW w:w="1650" w:type="dxa"/>
          </w:tcPr>
          <w:p w:rsidR="5C5390D7" w:rsidRDefault="0B927133" w:rsidP="5C5390D7"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8241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542290</wp:posOffset>
                  </wp:positionV>
                  <wp:extent cx="904875" cy="200025"/>
                  <wp:effectExtent l="0" t="0" r="9525" b="9525"/>
                  <wp:wrapNone/>
                  <wp:docPr id="734960731" name="Image 734960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5" w:type="dxa"/>
          </w:tcPr>
          <w:p w:rsidR="5C5390D7" w:rsidRDefault="00401A3B" w:rsidP="26C5EC74">
            <w:pPr>
              <w:spacing w:line="259" w:lineRule="auto"/>
              <w:cnfStyle w:val="000000000000"/>
              <w:rPr>
                <w:rFonts w:ascii="Calibri" w:eastAsia="Calibri" w:hAnsi="Calibri" w:cs="Calibri"/>
              </w:rPr>
            </w:pPr>
            <w:hyperlink r:id="rId16">
              <w:r w:rsidR="1D13CFB9" w:rsidRPr="7C8459FD">
                <w:rPr>
                  <w:rStyle w:val="Lienhypertexte"/>
                  <w:rFonts w:ascii="Calibri" w:eastAsia="Calibri" w:hAnsi="Calibri" w:cs="Calibri"/>
                </w:rPr>
                <w:t>www.industrial-solar.de</w:t>
              </w:r>
            </w:hyperlink>
          </w:p>
        </w:tc>
        <w:tc>
          <w:tcPr>
            <w:tcW w:w="4026" w:type="dxa"/>
          </w:tcPr>
          <w:p w:rsidR="5C5390D7" w:rsidRDefault="7AC5C7F0" w:rsidP="5C5390D7">
            <w:pPr>
              <w:cnfStyle w:val="000000000000"/>
            </w:pPr>
            <w:r>
              <w:t xml:space="preserve">- Chauffage, ventilation, climatisation </w:t>
            </w:r>
          </w:p>
          <w:p w:rsidR="5C5390D7" w:rsidRDefault="7AC5C7F0" w:rsidP="5C5390D7">
            <w:pPr>
              <w:cnfStyle w:val="000000000000"/>
            </w:pPr>
            <w:r>
              <w:t xml:space="preserve">- Récupération de la chaleur </w:t>
            </w:r>
          </w:p>
          <w:p w:rsidR="5C5390D7" w:rsidRDefault="7AC5C7F0" w:rsidP="5C5390D7">
            <w:pPr>
              <w:cnfStyle w:val="000000000000"/>
            </w:pPr>
            <w:r>
              <w:t xml:space="preserve">- Photovoltaïque </w:t>
            </w:r>
          </w:p>
          <w:p w:rsidR="5C5390D7" w:rsidRDefault="7AC5C7F0" w:rsidP="5C5390D7">
            <w:pPr>
              <w:cnfStyle w:val="000000000000"/>
            </w:pPr>
            <w:r>
              <w:t xml:space="preserve">- Énergie solaire thermique </w:t>
            </w:r>
          </w:p>
          <w:p w:rsidR="5C5390D7" w:rsidRDefault="7AC5C7F0" w:rsidP="5C5390D7">
            <w:pPr>
              <w:cnfStyle w:val="000000000000"/>
            </w:pPr>
            <w:r>
              <w:t xml:space="preserve">- CSP </w:t>
            </w:r>
          </w:p>
          <w:p w:rsidR="5C5390D7" w:rsidRDefault="7AC5C7F0" w:rsidP="5C5390D7">
            <w:pPr>
              <w:cnfStyle w:val="000000000000"/>
            </w:pPr>
            <w:r>
              <w:t xml:space="preserve">- Refroidissement solaire </w:t>
            </w:r>
          </w:p>
          <w:p w:rsidR="5C5390D7" w:rsidRDefault="7AC5C7F0" w:rsidP="5C5390D7">
            <w:pPr>
              <w:cnfStyle w:val="000000000000"/>
            </w:pPr>
            <w:r>
              <w:t xml:space="preserve">- Pompe à chaleur </w:t>
            </w:r>
          </w:p>
          <w:p w:rsidR="5C5390D7" w:rsidRDefault="7AC5C7F0" w:rsidP="5C5390D7">
            <w:pPr>
              <w:cnfStyle w:val="000000000000"/>
            </w:pPr>
            <w:r>
              <w:t>- Efficacité de l'industrie et du commerce</w:t>
            </w:r>
          </w:p>
        </w:tc>
        <w:tc>
          <w:tcPr>
            <w:tcW w:w="1203" w:type="dxa"/>
          </w:tcPr>
          <w:p w:rsidR="5C5390D7" w:rsidRDefault="5C5390D7" w:rsidP="5C5390D7">
            <w:pPr>
              <w:cnfStyle w:val="000000000000"/>
            </w:pPr>
          </w:p>
        </w:tc>
      </w:tr>
      <w:tr w:rsidR="5C5390D7" w:rsidTr="7C8459FD">
        <w:tc>
          <w:tcPr>
            <w:cnfStyle w:val="001000000000"/>
            <w:tcW w:w="1650" w:type="dxa"/>
          </w:tcPr>
          <w:p w:rsidR="5C5390D7" w:rsidRDefault="1D13CFB9" w:rsidP="5C5390D7">
            <w:r>
              <w:t>Led Light</w:t>
            </w:r>
          </w:p>
        </w:tc>
        <w:tc>
          <w:tcPr>
            <w:tcW w:w="2985" w:type="dxa"/>
          </w:tcPr>
          <w:p w:rsidR="5C5390D7" w:rsidRDefault="00401A3B" w:rsidP="5C5390D7">
            <w:pPr>
              <w:cnfStyle w:val="000000000000"/>
            </w:pPr>
            <w:hyperlink r:id="rId17">
              <w:r w:rsidR="1D13CFB9" w:rsidRPr="26C5EC74">
                <w:rPr>
                  <w:rStyle w:val="Lienhypertexte"/>
                </w:rPr>
                <w:t>www.ledlight-germany.de</w:t>
              </w:r>
            </w:hyperlink>
          </w:p>
        </w:tc>
        <w:tc>
          <w:tcPr>
            <w:tcW w:w="4026" w:type="dxa"/>
          </w:tcPr>
          <w:p w:rsidR="5C5390D7" w:rsidRDefault="22983A2B" w:rsidP="5C5390D7">
            <w:pPr>
              <w:cnfStyle w:val="000000000000"/>
            </w:pPr>
            <w:r>
              <w:t xml:space="preserve">-Efficacité des bâtiments </w:t>
            </w:r>
          </w:p>
          <w:p w:rsidR="5C5390D7" w:rsidRDefault="22983A2B" w:rsidP="5C5390D7">
            <w:pPr>
              <w:cnfStyle w:val="000000000000"/>
            </w:pPr>
            <w:r>
              <w:t xml:space="preserve">-Efficacité de l'industrie et du commerce </w:t>
            </w:r>
          </w:p>
          <w:p w:rsidR="5C5390D7" w:rsidRDefault="22983A2B" w:rsidP="5C5390D7">
            <w:pPr>
              <w:cnfStyle w:val="000000000000"/>
            </w:pPr>
            <w:r>
              <w:t xml:space="preserve">- Eclairage, fenêtres/portes </w:t>
            </w:r>
          </w:p>
          <w:p w:rsidR="5C5390D7" w:rsidRDefault="22983A2B" w:rsidP="5C5390D7">
            <w:pPr>
              <w:cnfStyle w:val="000000000000"/>
            </w:pPr>
            <w:r>
              <w:t xml:space="preserve">- Photovoltaïque </w:t>
            </w:r>
          </w:p>
          <w:p w:rsidR="5C5390D7" w:rsidRDefault="22983A2B" w:rsidP="5C5390D7">
            <w:pPr>
              <w:cnfStyle w:val="000000000000"/>
            </w:pPr>
            <w:r>
              <w:t xml:space="preserve">- Éclairage industriel </w:t>
            </w:r>
          </w:p>
          <w:p w:rsidR="5C5390D7" w:rsidRDefault="22983A2B" w:rsidP="5C5390D7">
            <w:pPr>
              <w:cnfStyle w:val="000000000000"/>
            </w:pPr>
            <w:r>
              <w:t xml:space="preserve">- Eclairage agricole </w:t>
            </w:r>
          </w:p>
          <w:p w:rsidR="5C5390D7" w:rsidRDefault="22983A2B" w:rsidP="5C5390D7">
            <w:pPr>
              <w:cnfStyle w:val="000000000000"/>
            </w:pPr>
            <w:r>
              <w:t xml:space="preserve">- Installation </w:t>
            </w:r>
          </w:p>
          <w:p w:rsidR="5C5390D7" w:rsidRDefault="22983A2B" w:rsidP="5C5390D7">
            <w:pPr>
              <w:cnfStyle w:val="000000000000"/>
            </w:pPr>
            <w:r>
              <w:t>- Service de maintenance</w:t>
            </w:r>
          </w:p>
        </w:tc>
        <w:tc>
          <w:tcPr>
            <w:tcW w:w="1203" w:type="dxa"/>
          </w:tcPr>
          <w:p w:rsidR="5C5390D7" w:rsidRDefault="5C5390D7" w:rsidP="5C5390D7">
            <w:pPr>
              <w:cnfStyle w:val="000000000000"/>
            </w:pPr>
          </w:p>
        </w:tc>
      </w:tr>
      <w:tr w:rsidR="5C5390D7" w:rsidTr="7C8459FD">
        <w:tc>
          <w:tcPr>
            <w:cnfStyle w:val="001000000000"/>
            <w:tcW w:w="1650" w:type="dxa"/>
          </w:tcPr>
          <w:p w:rsidR="5C5390D7" w:rsidRDefault="1D13CFB9" w:rsidP="5C5390D7">
            <w:r>
              <w:t>Mycon</w:t>
            </w:r>
          </w:p>
        </w:tc>
        <w:tc>
          <w:tcPr>
            <w:tcW w:w="2985" w:type="dxa"/>
          </w:tcPr>
          <w:p w:rsidR="5C5390D7" w:rsidRDefault="00401A3B" w:rsidP="5C5390D7">
            <w:pPr>
              <w:cnfStyle w:val="000000000000"/>
            </w:pPr>
            <w:hyperlink r:id="rId18">
              <w:r w:rsidR="1D13CFB9" w:rsidRPr="26C5EC74">
                <w:rPr>
                  <w:rStyle w:val="Lienhypertexte"/>
                </w:rPr>
                <w:t>www.mycon.info</w:t>
              </w:r>
            </w:hyperlink>
          </w:p>
        </w:tc>
        <w:tc>
          <w:tcPr>
            <w:tcW w:w="4026" w:type="dxa"/>
          </w:tcPr>
          <w:p w:rsidR="5C5390D7" w:rsidRDefault="52923CC7" w:rsidP="5C5390D7">
            <w:pPr>
              <w:cnfStyle w:val="000000000000"/>
            </w:pPr>
            <w:r>
              <w:t xml:space="preserve">-Production d'électricité </w:t>
            </w:r>
          </w:p>
          <w:p w:rsidR="5C5390D7" w:rsidRDefault="52923CC7" w:rsidP="5C5390D7">
            <w:pPr>
              <w:cnfStyle w:val="000000000000"/>
            </w:pPr>
            <w:r>
              <w:t xml:space="preserve">-Efficacité des bâtiments </w:t>
            </w:r>
          </w:p>
          <w:p w:rsidR="5C5390D7" w:rsidRDefault="52923CC7" w:rsidP="5C5390D7">
            <w:pPr>
              <w:cnfStyle w:val="000000000000"/>
            </w:pPr>
            <w:r>
              <w:t xml:space="preserve">-Efficacité de l'industrie et du commerce </w:t>
            </w:r>
          </w:p>
          <w:p w:rsidR="5C5390D7" w:rsidRDefault="52923CC7" w:rsidP="5C5390D7">
            <w:pPr>
              <w:cnfStyle w:val="000000000000"/>
            </w:pPr>
            <w:r>
              <w:t>- Biogaz</w:t>
            </w:r>
            <w:r w:rsidR="008C740B">
              <w:t>,</w:t>
            </w:r>
            <w:r>
              <w:t xml:space="preserve"> Biomasse</w:t>
            </w:r>
            <w:r w:rsidR="008C740B">
              <w:t>,</w:t>
            </w:r>
            <w:r>
              <w:t xml:space="preserve"> Photovoltaïque </w:t>
            </w:r>
          </w:p>
          <w:p w:rsidR="5C5390D7" w:rsidRDefault="52923CC7" w:rsidP="5C5390D7">
            <w:pPr>
              <w:cnfStyle w:val="000000000000"/>
            </w:pPr>
            <w:r>
              <w:t xml:space="preserve">- Énergie éolienne </w:t>
            </w:r>
          </w:p>
          <w:p w:rsidR="5C5390D7" w:rsidRDefault="52923CC7" w:rsidP="5C5390D7">
            <w:pPr>
              <w:cnfStyle w:val="000000000000"/>
            </w:pPr>
            <w:r>
              <w:t xml:space="preserve">- Energie géothermique </w:t>
            </w:r>
          </w:p>
          <w:p w:rsidR="5C5390D7" w:rsidRDefault="52923CC7" w:rsidP="5C5390D7">
            <w:pPr>
              <w:cnfStyle w:val="000000000000"/>
            </w:pPr>
            <w:r>
              <w:t>- Revêtement</w:t>
            </w:r>
          </w:p>
        </w:tc>
        <w:tc>
          <w:tcPr>
            <w:tcW w:w="1203" w:type="dxa"/>
          </w:tcPr>
          <w:p w:rsidR="5C5390D7" w:rsidRDefault="5C5390D7" w:rsidP="5C5390D7">
            <w:pPr>
              <w:cnfStyle w:val="000000000000"/>
            </w:pPr>
          </w:p>
        </w:tc>
      </w:tr>
      <w:tr w:rsidR="5C5390D7" w:rsidTr="7C8459FD">
        <w:tc>
          <w:tcPr>
            <w:cnfStyle w:val="001000000000"/>
            <w:tcW w:w="1650" w:type="dxa"/>
          </w:tcPr>
          <w:p w:rsidR="5C5390D7" w:rsidRDefault="1D13CFB9" w:rsidP="5C5390D7">
            <w:r>
              <w:t>SB Consultant</w:t>
            </w:r>
          </w:p>
        </w:tc>
        <w:tc>
          <w:tcPr>
            <w:tcW w:w="2985" w:type="dxa"/>
          </w:tcPr>
          <w:p w:rsidR="5C5390D7" w:rsidRDefault="5C5390D7" w:rsidP="5C5390D7">
            <w:pPr>
              <w:cnfStyle w:val="000000000000"/>
            </w:pPr>
          </w:p>
        </w:tc>
        <w:tc>
          <w:tcPr>
            <w:tcW w:w="4026" w:type="dxa"/>
          </w:tcPr>
          <w:p w:rsidR="5C5390D7" w:rsidRDefault="284F1F4F" w:rsidP="5C5390D7">
            <w:pPr>
              <w:cnfStyle w:val="000000000000"/>
            </w:pPr>
            <w:r>
              <w:t xml:space="preserve">-Infrastructures énergétiques </w:t>
            </w:r>
          </w:p>
          <w:p w:rsidR="5C5390D7" w:rsidRDefault="284F1F4F" w:rsidP="5C5390D7">
            <w:pPr>
              <w:cnfStyle w:val="000000000000"/>
            </w:pPr>
            <w:r>
              <w:t xml:space="preserve">-Trafic </w:t>
            </w:r>
          </w:p>
          <w:p w:rsidR="5C5390D7" w:rsidRDefault="284F1F4F" w:rsidP="5C5390D7">
            <w:pPr>
              <w:cnfStyle w:val="000000000000"/>
            </w:pPr>
            <w:r>
              <w:t xml:space="preserve">- Ingénierie des installations </w:t>
            </w:r>
          </w:p>
          <w:p w:rsidR="5C5390D7" w:rsidRDefault="284F1F4F" w:rsidP="5C5390D7">
            <w:pPr>
              <w:cnfStyle w:val="000000000000"/>
            </w:pPr>
            <w:r>
              <w:t xml:space="preserve">- Entraînements/moteurs </w:t>
            </w:r>
          </w:p>
          <w:p w:rsidR="5C5390D7" w:rsidRDefault="284F1F4F" w:rsidP="5C5390D7">
            <w:pPr>
              <w:cnfStyle w:val="000000000000"/>
            </w:pPr>
            <w:r>
              <w:t xml:space="preserve">- Stockage et distribution de l'énergie </w:t>
            </w:r>
          </w:p>
          <w:p w:rsidR="5C5390D7" w:rsidRDefault="284F1F4F" w:rsidP="5C5390D7">
            <w:pPr>
              <w:cnfStyle w:val="000000000000"/>
            </w:pPr>
            <w:r>
              <w:t xml:space="preserve">- Chauffage, ventilation et climatisation </w:t>
            </w:r>
          </w:p>
          <w:p w:rsidR="5C5390D7" w:rsidRDefault="284F1F4F" w:rsidP="5C5390D7">
            <w:pPr>
              <w:cnfStyle w:val="000000000000"/>
            </w:pPr>
            <w:r>
              <w:t xml:space="preserve">-  Récupération de la chaleur </w:t>
            </w:r>
          </w:p>
          <w:p w:rsidR="5C5390D7" w:rsidRDefault="284F1F4F" w:rsidP="5C5390D7">
            <w:pPr>
              <w:cnfStyle w:val="000000000000"/>
            </w:pPr>
            <w:r>
              <w:t xml:space="preserve">- Photovoltaïque </w:t>
            </w:r>
          </w:p>
          <w:p w:rsidR="5C5390D7" w:rsidRDefault="284F1F4F" w:rsidP="5C5390D7">
            <w:pPr>
              <w:cnfStyle w:val="000000000000"/>
            </w:pPr>
            <w:r>
              <w:t xml:space="preserve">- Biomasse </w:t>
            </w:r>
          </w:p>
          <w:p w:rsidR="5C5390D7" w:rsidRDefault="284F1F4F" w:rsidP="5C5390D7">
            <w:pPr>
              <w:cnfStyle w:val="000000000000"/>
            </w:pPr>
            <w:r>
              <w:t xml:space="preserve">- Biogaz </w:t>
            </w:r>
          </w:p>
          <w:p w:rsidR="5C5390D7" w:rsidRDefault="284F1F4F" w:rsidP="5C5390D7">
            <w:pPr>
              <w:cnfStyle w:val="000000000000"/>
            </w:pPr>
            <w:r>
              <w:t>- Waste-to-Energy</w:t>
            </w:r>
          </w:p>
        </w:tc>
        <w:tc>
          <w:tcPr>
            <w:tcW w:w="1203" w:type="dxa"/>
          </w:tcPr>
          <w:p w:rsidR="5C5390D7" w:rsidRDefault="5C5390D7" w:rsidP="5C5390D7">
            <w:pPr>
              <w:cnfStyle w:val="000000000000"/>
            </w:pPr>
          </w:p>
        </w:tc>
      </w:tr>
      <w:tr w:rsidR="26C5EC74" w:rsidTr="7C8459FD">
        <w:tc>
          <w:tcPr>
            <w:cnfStyle w:val="001000000000"/>
            <w:tcW w:w="1650" w:type="dxa"/>
          </w:tcPr>
          <w:p w:rsidR="1D13CFB9" w:rsidRDefault="1D13CFB9" w:rsidP="26C5EC74">
            <w:r>
              <w:t>Skytron</w:t>
            </w:r>
          </w:p>
        </w:tc>
        <w:tc>
          <w:tcPr>
            <w:tcW w:w="2985" w:type="dxa"/>
          </w:tcPr>
          <w:p w:rsidR="47555938" w:rsidRDefault="00401A3B" w:rsidP="26C5EC74">
            <w:pPr>
              <w:cnfStyle w:val="000000000000"/>
            </w:pPr>
            <w:hyperlink r:id="rId19" w:history="1">
              <w:r w:rsidR="0031547A" w:rsidRPr="00D74204">
                <w:rPr>
                  <w:rStyle w:val="Lienhypertexte"/>
                </w:rPr>
                <w:t>www.alsoenergy.com</w:t>
              </w:r>
            </w:hyperlink>
          </w:p>
        </w:tc>
        <w:tc>
          <w:tcPr>
            <w:tcW w:w="4026" w:type="dxa"/>
          </w:tcPr>
          <w:p w:rsidR="758D5EE5" w:rsidRDefault="758D5EE5" w:rsidP="26C5EC74">
            <w:pPr>
              <w:cnfStyle w:val="000000000000"/>
            </w:pPr>
            <w:r>
              <w:t xml:space="preserve">-Infrastructures énergétiques </w:t>
            </w:r>
          </w:p>
          <w:p w:rsidR="758D5EE5" w:rsidRDefault="758D5EE5" w:rsidP="26C5EC74">
            <w:pPr>
              <w:cnfStyle w:val="000000000000"/>
            </w:pPr>
            <w:r>
              <w:t xml:space="preserve">-Photovoltaïque </w:t>
            </w:r>
          </w:p>
          <w:p w:rsidR="758D5EE5" w:rsidRDefault="758D5EE5" w:rsidP="26C5EC74">
            <w:pPr>
              <w:cnfStyle w:val="000000000000"/>
            </w:pPr>
            <w:r>
              <w:t>- Centrales électriques PV</w:t>
            </w:r>
          </w:p>
        </w:tc>
        <w:tc>
          <w:tcPr>
            <w:tcW w:w="1203" w:type="dxa"/>
          </w:tcPr>
          <w:p w:rsidR="26C5EC74" w:rsidRDefault="26C5EC74" w:rsidP="26C5EC74">
            <w:pPr>
              <w:cnfStyle w:val="000000000000"/>
            </w:pPr>
          </w:p>
        </w:tc>
      </w:tr>
      <w:tr w:rsidR="5C5390D7" w:rsidTr="7C8459FD">
        <w:tc>
          <w:tcPr>
            <w:cnfStyle w:val="001000000000"/>
            <w:tcW w:w="1650" w:type="dxa"/>
          </w:tcPr>
          <w:p w:rsidR="5C5390D7" w:rsidRDefault="00F50B41" w:rsidP="5C5390D7"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8243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195580</wp:posOffset>
                  </wp:positionV>
                  <wp:extent cx="910590" cy="144145"/>
                  <wp:effectExtent l="0" t="0" r="3810" b="8255"/>
                  <wp:wrapNone/>
                  <wp:docPr id="1" name="Image 1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dessin&#10;&#10;Description générée automatiquement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590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5" w:type="dxa"/>
          </w:tcPr>
          <w:p w:rsidR="5C5390D7" w:rsidRDefault="00401A3B" w:rsidP="5C5390D7">
            <w:pPr>
              <w:cnfStyle w:val="000000000000"/>
            </w:pPr>
            <w:hyperlink r:id="rId21">
              <w:r w:rsidR="2B3D4461" w:rsidRPr="26C5EC74">
                <w:rPr>
                  <w:rStyle w:val="Lienhypertexte"/>
                </w:rPr>
                <w:t>www.strawtherm.com</w:t>
              </w:r>
            </w:hyperlink>
          </w:p>
        </w:tc>
        <w:tc>
          <w:tcPr>
            <w:tcW w:w="4026" w:type="dxa"/>
          </w:tcPr>
          <w:p w:rsidR="5C5390D7" w:rsidRDefault="7ACB7926" w:rsidP="5C5390D7">
            <w:pPr>
              <w:cnfStyle w:val="000000000000"/>
            </w:pPr>
            <w:r>
              <w:t xml:space="preserve">-Infrastructures énergétiques </w:t>
            </w:r>
          </w:p>
          <w:p w:rsidR="5C5390D7" w:rsidRDefault="7ACB7926" w:rsidP="5C5390D7">
            <w:pPr>
              <w:cnfStyle w:val="000000000000"/>
            </w:pPr>
            <w:r>
              <w:t xml:space="preserve">-Photovoltaïque </w:t>
            </w:r>
          </w:p>
          <w:p w:rsidR="5C5390D7" w:rsidRDefault="7ACB7926" w:rsidP="5C5390D7">
            <w:pPr>
              <w:cnfStyle w:val="000000000000"/>
            </w:pPr>
            <w:r>
              <w:t>- Centrales électriques PV</w:t>
            </w:r>
          </w:p>
        </w:tc>
        <w:tc>
          <w:tcPr>
            <w:tcW w:w="1203" w:type="dxa"/>
          </w:tcPr>
          <w:p w:rsidR="5C5390D7" w:rsidRDefault="5C5390D7" w:rsidP="5C5390D7">
            <w:pPr>
              <w:cnfStyle w:val="000000000000"/>
            </w:pPr>
          </w:p>
        </w:tc>
      </w:tr>
    </w:tbl>
    <w:p w:rsidR="5C5390D7" w:rsidRDefault="5C5390D7" w:rsidP="5C5390D7"/>
    <w:sectPr w:rsidR="5C5390D7" w:rsidSect="0031547A">
      <w:headerReference w:type="default" r:id="rId22"/>
      <w:footerReference w:type="default" r:id="rId23"/>
      <w:pgSz w:w="11906" w:h="16838"/>
      <w:pgMar w:top="1021" w:right="1021" w:bottom="1021" w:left="1021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477" w:rsidRDefault="00B85477">
      <w:pPr>
        <w:spacing w:after="0" w:line="240" w:lineRule="auto"/>
      </w:pPr>
      <w:r>
        <w:separator/>
      </w:r>
    </w:p>
  </w:endnote>
  <w:endnote w:type="continuationSeparator" w:id="1">
    <w:p w:rsidR="00B85477" w:rsidRDefault="00B85477">
      <w:pPr>
        <w:spacing w:after="0" w:line="240" w:lineRule="auto"/>
      </w:pPr>
      <w:r>
        <w:continuationSeparator/>
      </w:r>
    </w:p>
  </w:endnote>
  <w:endnote w:type="continuationNotice" w:id="2">
    <w:p w:rsidR="00B85477" w:rsidRDefault="00B8547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Source Sans Pro Light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7A" w:rsidRPr="00F82AB8" w:rsidRDefault="00D83F9D" w:rsidP="0031547A">
    <w:pPr>
      <w:tabs>
        <w:tab w:val="left" w:pos="2835"/>
      </w:tabs>
      <w:autoSpaceDE w:val="0"/>
      <w:autoSpaceDN w:val="0"/>
      <w:adjustRightInd w:val="0"/>
      <w:spacing w:line="220" w:lineRule="exact"/>
      <w:ind w:left="2835" w:right="-17"/>
      <w:rPr>
        <w:rFonts w:ascii="Source Sans Pro Light" w:hAnsi="Source Sans Pro Light" w:cs="Arial"/>
        <w:sz w:val="14"/>
        <w:szCs w:val="14"/>
        <w:lang w:val="es-ES"/>
      </w:rPr>
    </w:pPr>
    <w:r w:rsidRPr="008733D3">
      <w:rPr>
        <w:rFonts w:ascii="Arial" w:hAnsi="Arial" w:cs="Arial"/>
        <w:noProof/>
        <w:sz w:val="13"/>
        <w:szCs w:val="13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898525</wp:posOffset>
          </wp:positionH>
          <wp:positionV relativeFrom="paragraph">
            <wp:posOffset>31750</wp:posOffset>
          </wp:positionV>
          <wp:extent cx="871173" cy="404037"/>
          <wp:effectExtent l="0" t="0" r="5715" b="0"/>
          <wp:wrapNone/>
          <wp:docPr id="7" name="Image 6" descr="2008-05 AHK Marokko, neu, nur 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2008-05 AHK Marokko, neu, nur B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173" cy="404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26C5EC74" w:rsidRPr="00D81E92">
      <w:rPr>
        <w:rFonts w:ascii="Source Sans Pro Light" w:hAnsi="Source Sans Pro Light" w:cs="Arial"/>
        <w:color w:val="181512"/>
        <w:sz w:val="14"/>
        <w:szCs w:val="14"/>
        <w:lang w:val="de-DE"/>
      </w:rPr>
      <w:t>DEinternational ist die Servicemarke der Deutschen Industrie- und Handelskammer in Marokko</w:t>
    </w:r>
    <w:r>
      <w:rPr>
        <w:rFonts w:ascii="Source Sans Pro Light" w:hAnsi="Source Sans Pro Light" w:cs="Arial"/>
        <w:color w:val="181512"/>
        <w:sz w:val="14"/>
        <w:szCs w:val="14"/>
        <w:lang w:val="de-DE"/>
      </w:rPr>
      <w:br/>
    </w:r>
    <w:r w:rsidR="26C5EC74" w:rsidRPr="00D81E92">
      <w:rPr>
        <w:rFonts w:ascii="Source Sans Pro Light" w:hAnsi="Source Sans Pro Light" w:cs="Arial"/>
        <w:color w:val="181512"/>
        <w:sz w:val="14"/>
        <w:szCs w:val="14"/>
        <w:lang w:val="es-ES"/>
      </w:rPr>
      <w:t>Lot. El Manar, Villa 18, Rue Ahmed Ben Taher El Menjra | Quartier El Hank | 20160 Casablanca | Marokko</w:t>
    </w:r>
    <w:r>
      <w:rPr>
        <w:rFonts w:ascii="Source Sans Pro Light" w:hAnsi="Source Sans Pro Light" w:cs="Arial"/>
        <w:color w:val="181512"/>
        <w:sz w:val="14"/>
        <w:szCs w:val="14"/>
        <w:lang w:val="es-ES"/>
      </w:rPr>
      <w:br/>
    </w:r>
    <w:r w:rsidR="26C5EC74" w:rsidRPr="005F74B4">
      <w:rPr>
        <w:rFonts w:ascii="Source Sans Pro Light" w:hAnsi="Source Sans Pro Light" w:cs="Arial"/>
        <w:color w:val="181512"/>
        <w:sz w:val="14"/>
        <w:szCs w:val="14"/>
        <w:lang w:val="es-ES"/>
      </w:rPr>
      <w:t>Tel +212 (522) 42 94 00 / -01 | Fax +212 (522) 47 53 99</w:t>
    </w:r>
    <w:r w:rsidR="26C5EC74">
      <w:rPr>
        <w:rFonts w:ascii="Source Sans Pro Light" w:hAnsi="Source Sans Pro Light" w:cs="Arial"/>
        <w:color w:val="181512"/>
        <w:sz w:val="14"/>
        <w:szCs w:val="14"/>
        <w:lang w:val="es-ES"/>
      </w:rPr>
      <w:t xml:space="preserve"> - </w:t>
    </w:r>
    <w:r w:rsidR="26C5EC74" w:rsidRPr="005F74B4">
      <w:rPr>
        <w:rFonts w:ascii="Source Sans Pro Light" w:hAnsi="Source Sans Pro Light" w:cs="Arial"/>
        <w:color w:val="181512"/>
        <w:sz w:val="14"/>
        <w:szCs w:val="14"/>
        <w:lang w:val="es-ES"/>
      </w:rPr>
      <w:t>E-Mail: info@</w:t>
    </w:r>
    <w:r w:rsidR="26C5EC74">
      <w:rPr>
        <w:rFonts w:ascii="Source Sans Pro Light" w:hAnsi="Source Sans Pro Light" w:cs="Arial"/>
        <w:color w:val="181512"/>
        <w:sz w:val="14"/>
        <w:szCs w:val="14"/>
        <w:lang w:val="es-ES"/>
      </w:rPr>
      <w:t>marokko.ahk.de</w:t>
    </w:r>
    <w:r w:rsidR="26C5EC74" w:rsidRPr="005F74B4">
      <w:rPr>
        <w:rFonts w:ascii="Source Sans Pro Light" w:hAnsi="Source Sans Pro Light" w:cs="Arial"/>
        <w:color w:val="181512"/>
        <w:sz w:val="14"/>
        <w:szCs w:val="14"/>
        <w:lang w:val="es-ES"/>
      </w:rPr>
      <w:t xml:space="preserve"> | http://marokko.ahk.de</w:t>
    </w:r>
  </w:p>
  <w:p w:rsidR="0031547A" w:rsidRPr="00EB005E" w:rsidRDefault="0031547A">
    <w:pPr>
      <w:pStyle w:val="Pieddepage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477" w:rsidRDefault="00B85477">
      <w:pPr>
        <w:spacing w:after="0" w:line="240" w:lineRule="auto"/>
      </w:pPr>
      <w:r>
        <w:separator/>
      </w:r>
    </w:p>
  </w:footnote>
  <w:footnote w:type="continuationSeparator" w:id="1">
    <w:p w:rsidR="00B85477" w:rsidRDefault="00B85477">
      <w:pPr>
        <w:spacing w:after="0" w:line="240" w:lineRule="auto"/>
      </w:pPr>
      <w:r>
        <w:continuationSeparator/>
      </w:r>
    </w:p>
  </w:footnote>
  <w:footnote w:type="continuationNotice" w:id="2">
    <w:p w:rsidR="00B85477" w:rsidRDefault="00B8547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7A" w:rsidRDefault="00D83F9D">
    <w:pPr>
      <w:pStyle w:val="En-tte"/>
    </w:pPr>
    <w:r w:rsidRPr="00260842">
      <w:rPr>
        <w:noProof/>
        <w:lang w:val="fr-FR" w:eastAsia="fr-FR"/>
      </w:rPr>
      <w:drawing>
        <wp:anchor distT="0" distB="0" distL="114300" distR="114300" simplePos="0" relativeHeight="251658241" behindDoc="1" locked="0" layoutInCell="1" allowOverlap="1">
          <wp:simplePos x="0" y="0"/>
          <wp:positionH relativeFrom="column">
            <wp:posOffset>5591810</wp:posOffset>
          </wp:positionH>
          <wp:positionV relativeFrom="page">
            <wp:posOffset>352425</wp:posOffset>
          </wp:positionV>
          <wp:extent cx="843280" cy="523875"/>
          <wp:effectExtent l="0" t="0" r="0" b="9525"/>
          <wp:wrapTight wrapText="bothSides">
            <wp:wrapPolygon edited="0">
              <wp:start x="0" y="0"/>
              <wp:lineTo x="0" y="21207"/>
              <wp:lineTo x="20982" y="21207"/>
              <wp:lineTo x="20982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8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713E"/>
    <w:multiLevelType w:val="hybridMultilevel"/>
    <w:tmpl w:val="71FEAE72"/>
    <w:lvl w:ilvl="0" w:tplc="7B4487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83F9D"/>
    <w:rsid w:val="000E1E10"/>
    <w:rsid w:val="00225384"/>
    <w:rsid w:val="002C22B4"/>
    <w:rsid w:val="0031547A"/>
    <w:rsid w:val="0038042F"/>
    <w:rsid w:val="003D14EB"/>
    <w:rsid w:val="003D7C1B"/>
    <w:rsid w:val="003E01B8"/>
    <w:rsid w:val="003F611D"/>
    <w:rsid w:val="00401A3B"/>
    <w:rsid w:val="00591760"/>
    <w:rsid w:val="005E2AAA"/>
    <w:rsid w:val="00606664"/>
    <w:rsid w:val="00615F62"/>
    <w:rsid w:val="00674F78"/>
    <w:rsid w:val="00685BE3"/>
    <w:rsid w:val="006D4BE8"/>
    <w:rsid w:val="008C0E79"/>
    <w:rsid w:val="008C740B"/>
    <w:rsid w:val="00906AF5"/>
    <w:rsid w:val="009659C0"/>
    <w:rsid w:val="00992C9E"/>
    <w:rsid w:val="009E1C55"/>
    <w:rsid w:val="00A20B97"/>
    <w:rsid w:val="00A30EC5"/>
    <w:rsid w:val="00B85477"/>
    <w:rsid w:val="00BA712A"/>
    <w:rsid w:val="00C167D9"/>
    <w:rsid w:val="00D1328E"/>
    <w:rsid w:val="00D83F9D"/>
    <w:rsid w:val="00E0025B"/>
    <w:rsid w:val="00E422EF"/>
    <w:rsid w:val="00F50B41"/>
    <w:rsid w:val="04194388"/>
    <w:rsid w:val="0601A359"/>
    <w:rsid w:val="0ABD6587"/>
    <w:rsid w:val="0B25D05E"/>
    <w:rsid w:val="0B927133"/>
    <w:rsid w:val="0CFDE0CB"/>
    <w:rsid w:val="0D3A8C9D"/>
    <w:rsid w:val="0E3DAECF"/>
    <w:rsid w:val="16318590"/>
    <w:rsid w:val="18975928"/>
    <w:rsid w:val="1AC1ABCB"/>
    <w:rsid w:val="1CA59871"/>
    <w:rsid w:val="1CDE1FED"/>
    <w:rsid w:val="1D13CFB9"/>
    <w:rsid w:val="1D20B353"/>
    <w:rsid w:val="1E40080C"/>
    <w:rsid w:val="1E9CABE9"/>
    <w:rsid w:val="1F6D2894"/>
    <w:rsid w:val="22983A2B"/>
    <w:rsid w:val="24855E07"/>
    <w:rsid w:val="25102A68"/>
    <w:rsid w:val="26C5EC74"/>
    <w:rsid w:val="27EBF9A1"/>
    <w:rsid w:val="284F1F4F"/>
    <w:rsid w:val="298C3AD5"/>
    <w:rsid w:val="2AD5C9EC"/>
    <w:rsid w:val="2ADCC172"/>
    <w:rsid w:val="2B3D4461"/>
    <w:rsid w:val="2D58AA5D"/>
    <w:rsid w:val="2DAA3F6F"/>
    <w:rsid w:val="332577BD"/>
    <w:rsid w:val="337E5936"/>
    <w:rsid w:val="383D3EB3"/>
    <w:rsid w:val="39F959B3"/>
    <w:rsid w:val="3A0F018F"/>
    <w:rsid w:val="3DD295F3"/>
    <w:rsid w:val="3E5BB6C0"/>
    <w:rsid w:val="3F12C949"/>
    <w:rsid w:val="468FB0DD"/>
    <w:rsid w:val="46A147A0"/>
    <w:rsid w:val="47555938"/>
    <w:rsid w:val="47E1C4EE"/>
    <w:rsid w:val="4A4D8E98"/>
    <w:rsid w:val="4B5ADE8F"/>
    <w:rsid w:val="4D034EB9"/>
    <w:rsid w:val="4D4B1A4E"/>
    <w:rsid w:val="4EBC4B0D"/>
    <w:rsid w:val="52923CC7"/>
    <w:rsid w:val="54B86930"/>
    <w:rsid w:val="55227116"/>
    <w:rsid w:val="586F6110"/>
    <w:rsid w:val="5C4971E0"/>
    <w:rsid w:val="5C5390D7"/>
    <w:rsid w:val="5E6203D1"/>
    <w:rsid w:val="64BD705E"/>
    <w:rsid w:val="64C93163"/>
    <w:rsid w:val="652AF076"/>
    <w:rsid w:val="6A06D162"/>
    <w:rsid w:val="6D6BE982"/>
    <w:rsid w:val="6E07DB85"/>
    <w:rsid w:val="6F8FC2D5"/>
    <w:rsid w:val="7396E8A5"/>
    <w:rsid w:val="73E01D53"/>
    <w:rsid w:val="75174884"/>
    <w:rsid w:val="758D5EE5"/>
    <w:rsid w:val="76DB13A1"/>
    <w:rsid w:val="79B3FE9A"/>
    <w:rsid w:val="7AC5C7F0"/>
    <w:rsid w:val="7ACB7926"/>
    <w:rsid w:val="7B56FCD0"/>
    <w:rsid w:val="7C8459FD"/>
    <w:rsid w:val="7D7F1230"/>
    <w:rsid w:val="7D96B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3F9D"/>
    <w:pPr>
      <w:ind w:left="720"/>
      <w:contextualSpacing/>
    </w:pPr>
  </w:style>
  <w:style w:type="table" w:styleId="Grilledutableau">
    <w:name w:val="Table Grid"/>
    <w:basedOn w:val="TableauNormal"/>
    <w:uiPriority w:val="39"/>
    <w:rsid w:val="00D8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8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3F9D"/>
  </w:style>
  <w:style w:type="paragraph" w:styleId="Pieddepage">
    <w:name w:val="footer"/>
    <w:basedOn w:val="Normal"/>
    <w:link w:val="PieddepageCar"/>
    <w:uiPriority w:val="99"/>
    <w:unhideWhenUsed/>
    <w:rsid w:val="00D8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3F9D"/>
  </w:style>
  <w:style w:type="table" w:customStyle="1" w:styleId="GridTable4Accent1">
    <w:name w:val="Grid Table 4 Accent 1"/>
    <w:basedOn w:val="TableauNormal"/>
    <w:uiPriority w:val="49"/>
    <w:rsid w:val="00401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401A3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0B41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154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://www.mycon.inf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trawtherm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2-g.com" TargetMode="External"/><Relationship Id="rId17" Type="http://schemas.openxmlformats.org/officeDocument/2006/relationships/hyperlink" Target="http://www.ledlight-germany.d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dustrial-solar.de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://www.alsoenerg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provis.com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AB05721D2524E84581E9415961787" ma:contentTypeVersion="11" ma:contentTypeDescription="Create a new document." ma:contentTypeScope="" ma:versionID="c3aeb799d987c4ed1902db25ffb24db4">
  <xsd:schema xmlns:xsd="http://www.w3.org/2001/XMLSchema" xmlns:xs="http://www.w3.org/2001/XMLSchema" xmlns:p="http://schemas.microsoft.com/office/2006/metadata/properties" xmlns:ns2="6df619f6-c7b0-4ae0-ad80-16da89fb6626" xmlns:ns3="0376c77b-0d31-4024-a927-a9ef148c4afc" targetNamespace="http://schemas.microsoft.com/office/2006/metadata/properties" ma:root="true" ma:fieldsID="027e28bf788f39e218f615165b83f4d0" ns2:_="" ns3:_="">
    <xsd:import namespace="6df619f6-c7b0-4ae0-ad80-16da89fb6626"/>
    <xsd:import namespace="0376c77b-0d31-4024-a927-a9ef148c4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19f6-c7b0-4ae0-ad80-16da89fb6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6c77b-0d31-4024-a927-a9ef148c4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C69A6-61AE-48CE-AB71-8AABB63570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28C341-7F53-4E21-A7FE-6856A823F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9F864-7666-40BD-84CB-95E1BB5D4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19f6-c7b0-4ae0-ad80-16da89fb6626"/>
    <ds:schemaRef ds:uri="0376c77b-0d31-4024-a927-a9ef148c4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Waldner</dc:creator>
  <cp:lastModifiedBy>hp</cp:lastModifiedBy>
  <cp:revision>2</cp:revision>
  <dcterms:created xsi:type="dcterms:W3CDTF">2020-09-14T09:25:00Z</dcterms:created>
  <dcterms:modified xsi:type="dcterms:W3CDTF">2020-09-14T09:25:00Z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0x010100EFAAB05721D2524E84581E9415961787</vt:lpwstr>
  </property>
</Properties>
</file>